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14:anchorId="3441E764" wp14:editId="5F56B879">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Hart County Board of Elections and Registration</w:t>
      </w:r>
    </w:p>
    <w:p w:rsidR="00B6754D" w:rsidRDefault="00B6754D" w:rsidP="00B6754D">
      <w:pPr>
        <w:pStyle w:val="NoSpacing"/>
        <w:jc w:val="center"/>
        <w:rPr>
          <w:b/>
          <w:sz w:val="28"/>
          <w:szCs w:val="28"/>
        </w:rPr>
      </w:pPr>
      <w:r>
        <w:rPr>
          <w:b/>
          <w:sz w:val="28"/>
          <w:szCs w:val="28"/>
        </w:rPr>
        <w:t>Minutes</w:t>
      </w:r>
    </w:p>
    <w:p w:rsidR="00B6754D" w:rsidRDefault="00B137FA" w:rsidP="00B6754D">
      <w:pPr>
        <w:pStyle w:val="NoSpacing"/>
        <w:jc w:val="center"/>
        <w:rPr>
          <w:b/>
          <w:sz w:val="28"/>
          <w:szCs w:val="28"/>
        </w:rPr>
      </w:pPr>
      <w:r>
        <w:rPr>
          <w:b/>
          <w:sz w:val="28"/>
          <w:szCs w:val="28"/>
        </w:rPr>
        <w:t>June 28</w:t>
      </w:r>
      <w:r w:rsidR="00005EAB">
        <w:rPr>
          <w:b/>
          <w:sz w:val="28"/>
          <w:szCs w:val="28"/>
        </w:rPr>
        <w:t xml:space="preserve">, 2016- </w:t>
      </w:r>
      <w:r>
        <w:rPr>
          <w:b/>
          <w:sz w:val="28"/>
          <w:szCs w:val="28"/>
        </w:rPr>
        <w:t>1</w:t>
      </w:r>
      <w:r w:rsidR="00FF2AFB">
        <w:rPr>
          <w:b/>
          <w:sz w:val="28"/>
          <w:szCs w:val="28"/>
        </w:rPr>
        <w:t>:00 P</w:t>
      </w:r>
      <w:r w:rsidR="00B6754D">
        <w:rPr>
          <w:b/>
          <w:sz w:val="28"/>
          <w:szCs w:val="28"/>
        </w:rPr>
        <w:t>. M.</w:t>
      </w:r>
    </w:p>
    <w:p w:rsidR="00B6754D" w:rsidRDefault="00B6754D" w:rsidP="00B6754D">
      <w:pPr>
        <w:pStyle w:val="NoSpacing"/>
        <w:jc w:val="center"/>
        <w:rPr>
          <w:b/>
          <w:sz w:val="28"/>
          <w:szCs w:val="28"/>
        </w:rPr>
      </w:pPr>
    </w:p>
    <w:p w:rsidR="00A24568" w:rsidRDefault="00A24568" w:rsidP="00B6754D">
      <w:pPr>
        <w:pStyle w:val="NoSpacing"/>
        <w:jc w:val="center"/>
        <w:rPr>
          <w:b/>
          <w:sz w:val="28"/>
          <w:szCs w:val="28"/>
        </w:rPr>
      </w:pPr>
      <w:bookmarkStart w:id="0" w:name="_GoBack"/>
      <w:bookmarkEnd w:id="0"/>
    </w:p>
    <w:p w:rsidR="00B6754D" w:rsidRPr="00015603" w:rsidRDefault="00B6754D" w:rsidP="00B6754D">
      <w:pPr>
        <w:pStyle w:val="NoSpacing"/>
        <w:rPr>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00FF2AFB">
        <w:rPr>
          <w:sz w:val="24"/>
          <w:szCs w:val="24"/>
        </w:rPr>
        <w:t>Board of Elections</w:t>
      </w:r>
      <w:r w:rsidR="00015603">
        <w:rPr>
          <w:sz w:val="24"/>
          <w:szCs w:val="24"/>
        </w:rPr>
        <w:t xml:space="preserve">, </w:t>
      </w:r>
      <w:r w:rsidR="00015603">
        <w:rPr>
          <w:i/>
          <w:sz w:val="24"/>
          <w:szCs w:val="24"/>
        </w:rPr>
        <w:t>Jim McCormick,</w:t>
      </w:r>
      <w:r w:rsidR="00015603">
        <w:rPr>
          <w:sz w:val="24"/>
          <w:szCs w:val="24"/>
        </w:rPr>
        <w:t xml:space="preserve"> Board of Elections</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B137FA" w:rsidRPr="00B137FA" w:rsidRDefault="00B137FA" w:rsidP="00B6754D">
      <w:pPr>
        <w:pStyle w:val="NoSpacing"/>
        <w:rPr>
          <w:sz w:val="24"/>
          <w:szCs w:val="24"/>
        </w:rPr>
      </w:pPr>
      <w:r>
        <w:rPr>
          <w:b/>
          <w:sz w:val="24"/>
          <w:szCs w:val="24"/>
        </w:rPr>
        <w:t xml:space="preserve">Guest:  </w:t>
      </w:r>
      <w:r>
        <w:rPr>
          <w:sz w:val="24"/>
          <w:szCs w:val="24"/>
        </w:rPr>
        <w:t>Walter Gordon, County Attorney, Mary Beth Focer, Michelle Wetherbee, Hartwell DDA, Henley Cleary, DDA Director</w:t>
      </w:r>
    </w:p>
    <w:p w:rsidR="00B6754D" w:rsidRDefault="00B6754D" w:rsidP="00B6754D">
      <w:pPr>
        <w:pStyle w:val="NoSpacing"/>
        <w:rPr>
          <w:i/>
          <w:sz w:val="24"/>
          <w:szCs w:val="24"/>
        </w:rPr>
      </w:pPr>
    </w:p>
    <w:p w:rsidR="00B6754D" w:rsidRPr="00015603" w:rsidRDefault="00B6754D" w:rsidP="00936B28">
      <w:pPr>
        <w:pStyle w:val="NoSpacing"/>
        <w:numPr>
          <w:ilvl w:val="0"/>
          <w:numId w:val="1"/>
        </w:numPr>
        <w:rPr>
          <w:b/>
          <w:sz w:val="24"/>
          <w:szCs w:val="24"/>
        </w:rPr>
      </w:pPr>
      <w:r w:rsidRPr="00015603">
        <w:rPr>
          <w:sz w:val="24"/>
          <w:szCs w:val="24"/>
        </w:rPr>
        <w:t xml:space="preserve"> </w:t>
      </w:r>
      <w:r w:rsidRPr="00015603">
        <w:rPr>
          <w:b/>
          <w:sz w:val="24"/>
          <w:szCs w:val="24"/>
        </w:rPr>
        <w:t>Meeting Called to Order</w:t>
      </w:r>
      <w:r w:rsidR="00D511CC" w:rsidRPr="00015603">
        <w:rPr>
          <w:b/>
          <w:sz w:val="24"/>
          <w:szCs w:val="24"/>
        </w:rPr>
        <w:t xml:space="preserve"> </w:t>
      </w:r>
      <w:r w:rsidR="00D511CC" w:rsidRPr="00015603">
        <w:rPr>
          <w:sz w:val="24"/>
          <w:szCs w:val="24"/>
        </w:rPr>
        <w:t>Chairman, Garry Hamilton</w:t>
      </w:r>
      <w:r w:rsidR="00005EAB">
        <w:rPr>
          <w:sz w:val="24"/>
          <w:szCs w:val="24"/>
        </w:rPr>
        <w:t xml:space="preserve"> at </w:t>
      </w:r>
      <w:r w:rsidR="00B137FA">
        <w:rPr>
          <w:sz w:val="24"/>
          <w:szCs w:val="24"/>
        </w:rPr>
        <w:t>1:05pm</w:t>
      </w:r>
    </w:p>
    <w:p w:rsidR="00015603" w:rsidRPr="00015603" w:rsidRDefault="00015603" w:rsidP="00015603">
      <w:pPr>
        <w:pStyle w:val="NoSpacing"/>
        <w:ind w:left="720"/>
        <w:rPr>
          <w:b/>
          <w:sz w:val="24"/>
          <w:szCs w:val="24"/>
        </w:rPr>
      </w:pPr>
    </w:p>
    <w:p w:rsidR="00B6754D" w:rsidRPr="00B6754D" w:rsidRDefault="00B6754D" w:rsidP="00B6754D">
      <w:pPr>
        <w:pStyle w:val="NoSpacing"/>
        <w:numPr>
          <w:ilvl w:val="0"/>
          <w:numId w:val="1"/>
        </w:numPr>
        <w:rPr>
          <w:sz w:val="24"/>
          <w:szCs w:val="24"/>
        </w:rPr>
      </w:pPr>
      <w:r>
        <w:rPr>
          <w:b/>
          <w:sz w:val="24"/>
          <w:szCs w:val="24"/>
        </w:rPr>
        <w:t>Welcome</w:t>
      </w:r>
      <w:r w:rsidR="00D511CC">
        <w:rPr>
          <w:b/>
          <w:sz w:val="24"/>
          <w:szCs w:val="24"/>
        </w:rPr>
        <w:t xml:space="preserve"> </w:t>
      </w:r>
      <w:r w:rsidR="00015603">
        <w:rPr>
          <w:sz w:val="24"/>
          <w:szCs w:val="24"/>
        </w:rPr>
        <w:t xml:space="preserve">Garry Hamilton welcomed </w:t>
      </w:r>
      <w:r w:rsidR="00005EAB">
        <w:rPr>
          <w:sz w:val="24"/>
          <w:szCs w:val="24"/>
        </w:rPr>
        <w:t>Board and Staff</w:t>
      </w:r>
      <w:r w:rsidR="00BA18CD">
        <w:rPr>
          <w:sz w:val="24"/>
          <w:szCs w:val="24"/>
        </w:rPr>
        <w:t xml:space="preserve"> and </w:t>
      </w:r>
      <w:r w:rsidR="00B137FA">
        <w:rPr>
          <w:sz w:val="24"/>
          <w:szCs w:val="24"/>
        </w:rPr>
        <w:t>Guests</w:t>
      </w:r>
    </w:p>
    <w:p w:rsidR="00B6754D" w:rsidRDefault="00B6754D" w:rsidP="00B6754D">
      <w:pPr>
        <w:pStyle w:val="NoSpacing"/>
        <w:rPr>
          <w:sz w:val="24"/>
          <w:szCs w:val="24"/>
        </w:rPr>
      </w:pPr>
    </w:p>
    <w:p w:rsidR="00B6754D" w:rsidRPr="00C826F4" w:rsidRDefault="00B6754D" w:rsidP="00B6754D">
      <w:pPr>
        <w:pStyle w:val="NoSpacing"/>
        <w:numPr>
          <w:ilvl w:val="0"/>
          <w:numId w:val="1"/>
        </w:numPr>
        <w:rPr>
          <w:sz w:val="24"/>
          <w:szCs w:val="24"/>
        </w:rPr>
      </w:pPr>
      <w:r>
        <w:rPr>
          <w:sz w:val="24"/>
          <w:szCs w:val="24"/>
        </w:rPr>
        <w:t xml:space="preserve"> </w:t>
      </w:r>
      <w:r w:rsidR="00C826F4">
        <w:rPr>
          <w:b/>
          <w:sz w:val="24"/>
          <w:szCs w:val="24"/>
        </w:rPr>
        <w:t>Agenda Approved:</w:t>
      </w:r>
    </w:p>
    <w:p w:rsidR="00C826F4" w:rsidRDefault="00BA18CD" w:rsidP="00C826F4">
      <w:pPr>
        <w:pStyle w:val="NoSpacing"/>
        <w:numPr>
          <w:ilvl w:val="0"/>
          <w:numId w:val="2"/>
        </w:numPr>
        <w:rPr>
          <w:sz w:val="24"/>
          <w:szCs w:val="24"/>
        </w:rPr>
      </w:pPr>
      <w:r>
        <w:rPr>
          <w:sz w:val="24"/>
          <w:szCs w:val="24"/>
        </w:rPr>
        <w:t>Jim</w:t>
      </w:r>
      <w:r w:rsidR="00D511CC">
        <w:rPr>
          <w:sz w:val="24"/>
          <w:szCs w:val="24"/>
        </w:rPr>
        <w:t xml:space="preserve"> made the motion to </w:t>
      </w:r>
      <w:r w:rsidR="00B137FA">
        <w:rPr>
          <w:sz w:val="24"/>
          <w:szCs w:val="24"/>
        </w:rPr>
        <w:t>amend agenda to include discussion on IGA</w:t>
      </w:r>
    </w:p>
    <w:p w:rsidR="00C826F4" w:rsidRDefault="00C826F4" w:rsidP="00C826F4">
      <w:pPr>
        <w:pStyle w:val="NoSpacing"/>
        <w:numPr>
          <w:ilvl w:val="0"/>
          <w:numId w:val="2"/>
        </w:numPr>
        <w:rPr>
          <w:sz w:val="24"/>
          <w:szCs w:val="24"/>
        </w:rPr>
      </w:pPr>
      <w:r>
        <w:rPr>
          <w:sz w:val="24"/>
          <w:szCs w:val="24"/>
        </w:rPr>
        <w:t>All in favor – Agenda approved</w:t>
      </w:r>
    </w:p>
    <w:p w:rsidR="00B137FA" w:rsidRDefault="00B137FA" w:rsidP="00C826F4">
      <w:pPr>
        <w:pStyle w:val="NoSpacing"/>
        <w:numPr>
          <w:ilvl w:val="0"/>
          <w:numId w:val="2"/>
        </w:numPr>
        <w:rPr>
          <w:sz w:val="24"/>
          <w:szCs w:val="24"/>
        </w:rPr>
      </w:pPr>
      <w:r>
        <w:rPr>
          <w:sz w:val="24"/>
          <w:szCs w:val="24"/>
        </w:rPr>
        <w:t xml:space="preserve">Walter Gordon requested IGA discussion to be immediate in order for him to be dismissed. </w:t>
      </w:r>
    </w:p>
    <w:p w:rsidR="00E80985" w:rsidRDefault="00D07B14" w:rsidP="00D07B14">
      <w:pPr>
        <w:pStyle w:val="NoSpacing"/>
        <w:numPr>
          <w:ilvl w:val="0"/>
          <w:numId w:val="1"/>
        </w:numPr>
        <w:rPr>
          <w:sz w:val="24"/>
          <w:szCs w:val="24"/>
        </w:rPr>
      </w:pPr>
      <w:r>
        <w:rPr>
          <w:b/>
          <w:sz w:val="24"/>
          <w:szCs w:val="24"/>
        </w:rPr>
        <w:t xml:space="preserve">Approve Minutes from Previous Meeting:  </w:t>
      </w:r>
      <w:r>
        <w:rPr>
          <w:sz w:val="24"/>
          <w:szCs w:val="24"/>
        </w:rPr>
        <w:t xml:space="preserve">March </w:t>
      </w:r>
      <w:r w:rsidR="00C723D0">
        <w:rPr>
          <w:sz w:val="24"/>
          <w:szCs w:val="24"/>
        </w:rPr>
        <w:t xml:space="preserve">18, </w:t>
      </w:r>
      <w:r>
        <w:rPr>
          <w:sz w:val="24"/>
          <w:szCs w:val="24"/>
        </w:rPr>
        <w:t>2016</w:t>
      </w:r>
    </w:p>
    <w:p w:rsidR="00D07B14" w:rsidRDefault="00D07B14" w:rsidP="00D07B14">
      <w:pPr>
        <w:pStyle w:val="NoSpacing"/>
        <w:numPr>
          <w:ilvl w:val="2"/>
          <w:numId w:val="1"/>
        </w:numPr>
        <w:rPr>
          <w:sz w:val="24"/>
          <w:szCs w:val="24"/>
        </w:rPr>
      </w:pPr>
      <w:r>
        <w:rPr>
          <w:sz w:val="24"/>
          <w:szCs w:val="24"/>
        </w:rPr>
        <w:t>Jim made the motion to approve minutes</w:t>
      </w:r>
    </w:p>
    <w:p w:rsidR="00D07B14" w:rsidRDefault="00D07B14" w:rsidP="00D07B14">
      <w:pPr>
        <w:pStyle w:val="NoSpacing"/>
        <w:numPr>
          <w:ilvl w:val="2"/>
          <w:numId w:val="1"/>
        </w:numPr>
        <w:rPr>
          <w:sz w:val="24"/>
          <w:szCs w:val="24"/>
        </w:rPr>
      </w:pPr>
      <w:r>
        <w:rPr>
          <w:sz w:val="24"/>
          <w:szCs w:val="24"/>
        </w:rPr>
        <w:t>Garry seconded</w:t>
      </w:r>
    </w:p>
    <w:p w:rsidR="00D07B14" w:rsidRDefault="00D07B14" w:rsidP="00D07B14">
      <w:pPr>
        <w:pStyle w:val="NoSpacing"/>
        <w:numPr>
          <w:ilvl w:val="2"/>
          <w:numId w:val="1"/>
        </w:numPr>
        <w:rPr>
          <w:sz w:val="24"/>
          <w:szCs w:val="24"/>
        </w:rPr>
      </w:pPr>
      <w:r>
        <w:rPr>
          <w:sz w:val="24"/>
          <w:szCs w:val="24"/>
        </w:rPr>
        <w:t>All in favor-Minutes approved</w:t>
      </w:r>
    </w:p>
    <w:p w:rsidR="008146E9" w:rsidRPr="00B137FA" w:rsidRDefault="00D511CC" w:rsidP="001F6F3F">
      <w:pPr>
        <w:pStyle w:val="NoSpacing"/>
        <w:numPr>
          <w:ilvl w:val="0"/>
          <w:numId w:val="1"/>
        </w:numPr>
        <w:rPr>
          <w:rFonts w:ascii="Times New Roman" w:hAnsi="Times New Roman" w:cs="Times New Roman"/>
          <w:b/>
          <w:sz w:val="24"/>
          <w:szCs w:val="24"/>
        </w:rPr>
      </w:pPr>
      <w:r>
        <w:rPr>
          <w:b/>
          <w:sz w:val="24"/>
          <w:szCs w:val="24"/>
        </w:rPr>
        <w:t>New</w:t>
      </w:r>
      <w:r w:rsidR="00A45F7A" w:rsidRPr="00E80985">
        <w:rPr>
          <w:b/>
          <w:sz w:val="24"/>
          <w:szCs w:val="24"/>
        </w:rPr>
        <w:t xml:space="preserve"> Business:  </w:t>
      </w:r>
      <w:r w:rsidR="00B137FA">
        <w:rPr>
          <w:sz w:val="24"/>
          <w:szCs w:val="24"/>
        </w:rPr>
        <w:t xml:space="preserve">IGA </w:t>
      </w:r>
    </w:p>
    <w:p w:rsidR="00B137FA" w:rsidRPr="001F6F3F" w:rsidRDefault="00B137FA" w:rsidP="00B137FA">
      <w:pPr>
        <w:pStyle w:val="NoSpacing"/>
        <w:numPr>
          <w:ilvl w:val="2"/>
          <w:numId w:val="1"/>
        </w:numPr>
        <w:rPr>
          <w:rFonts w:ascii="Times New Roman" w:hAnsi="Times New Roman" w:cs="Times New Roman"/>
          <w:b/>
          <w:sz w:val="24"/>
          <w:szCs w:val="24"/>
        </w:rPr>
      </w:pPr>
      <w:r>
        <w:rPr>
          <w:sz w:val="24"/>
          <w:szCs w:val="24"/>
        </w:rPr>
        <w:t xml:space="preserve">Walter gave the Board a copy of the City’s June 28, 2016 Draft marked and compared to April 23, 2015 IGA.  Walter explained the differences and made comments on the changes the City proposed.  It was agreed that the Board needed more time to review the draft and that Walter and Chair, Garry Hamilton would meet </w:t>
      </w:r>
      <w:r w:rsidR="00D07B14">
        <w:rPr>
          <w:sz w:val="24"/>
          <w:szCs w:val="24"/>
        </w:rPr>
        <w:t xml:space="preserve">in the near future </w:t>
      </w:r>
      <w:r>
        <w:rPr>
          <w:sz w:val="24"/>
          <w:szCs w:val="24"/>
        </w:rPr>
        <w:t>to answer any</w:t>
      </w:r>
      <w:r w:rsidR="00641CA1">
        <w:rPr>
          <w:sz w:val="24"/>
          <w:szCs w:val="24"/>
        </w:rPr>
        <w:t xml:space="preserve"> more questions before responding to the draft.  </w:t>
      </w:r>
    </w:p>
    <w:p w:rsidR="00125942" w:rsidRPr="00125942" w:rsidRDefault="00CE09B5" w:rsidP="00CE09B5">
      <w:pPr>
        <w:pStyle w:val="ListParagraph"/>
        <w:numPr>
          <w:ilvl w:val="2"/>
          <w:numId w:val="1"/>
        </w:numPr>
      </w:pPr>
      <w:r>
        <w:t xml:space="preserve"> Walter Gordon, Michelle Wetherbee and Henley Clearly excused themselves from the meeting.</w:t>
      </w:r>
    </w:p>
    <w:p w:rsidR="00641CA1" w:rsidRPr="00641CA1" w:rsidRDefault="001F6F3F" w:rsidP="001F6F3F">
      <w:pPr>
        <w:pStyle w:val="NoSpacing"/>
        <w:numPr>
          <w:ilvl w:val="0"/>
          <w:numId w:val="1"/>
        </w:numPr>
        <w:rPr>
          <w:b/>
          <w:sz w:val="24"/>
          <w:szCs w:val="24"/>
        </w:rPr>
      </w:pPr>
      <w:r>
        <w:rPr>
          <w:b/>
          <w:sz w:val="24"/>
          <w:szCs w:val="24"/>
        </w:rPr>
        <w:t xml:space="preserve"> </w:t>
      </w:r>
      <w:r w:rsidR="00641CA1">
        <w:rPr>
          <w:b/>
          <w:sz w:val="24"/>
          <w:szCs w:val="24"/>
        </w:rPr>
        <w:t xml:space="preserve">Old Business:  </w:t>
      </w:r>
      <w:r w:rsidR="00641CA1">
        <w:rPr>
          <w:sz w:val="24"/>
          <w:szCs w:val="24"/>
        </w:rPr>
        <w:t>2015-2016 Budget</w:t>
      </w:r>
    </w:p>
    <w:p w:rsidR="001F6F3F" w:rsidRPr="00D07B14" w:rsidRDefault="00641CA1" w:rsidP="00641CA1">
      <w:pPr>
        <w:pStyle w:val="NoSpacing"/>
        <w:numPr>
          <w:ilvl w:val="2"/>
          <w:numId w:val="1"/>
        </w:numPr>
        <w:rPr>
          <w:b/>
          <w:sz w:val="24"/>
          <w:szCs w:val="24"/>
        </w:rPr>
      </w:pPr>
      <w:r>
        <w:rPr>
          <w:sz w:val="24"/>
          <w:szCs w:val="24"/>
        </w:rPr>
        <w:t>Election Coordinator offered some explanations for budget overages</w:t>
      </w:r>
      <w:r w:rsidR="001F6F3F">
        <w:rPr>
          <w:sz w:val="24"/>
          <w:szCs w:val="24"/>
        </w:rPr>
        <w:t xml:space="preserve"> </w:t>
      </w:r>
    </w:p>
    <w:p w:rsidR="00D07B14" w:rsidRPr="00D07B14" w:rsidRDefault="00D07B14" w:rsidP="00641CA1">
      <w:pPr>
        <w:pStyle w:val="NoSpacing"/>
        <w:numPr>
          <w:ilvl w:val="2"/>
          <w:numId w:val="1"/>
        </w:numPr>
        <w:rPr>
          <w:b/>
          <w:sz w:val="24"/>
          <w:szCs w:val="24"/>
        </w:rPr>
      </w:pPr>
      <w:r>
        <w:rPr>
          <w:sz w:val="24"/>
          <w:szCs w:val="24"/>
        </w:rPr>
        <w:t>Discussed number of Poll Workers for July 26, 2016 Runoff to avoid another overage</w:t>
      </w:r>
    </w:p>
    <w:p w:rsidR="00D07B14" w:rsidRDefault="00D07B14" w:rsidP="00D07B14">
      <w:pPr>
        <w:pStyle w:val="NoSpacing"/>
        <w:rPr>
          <w:sz w:val="24"/>
          <w:szCs w:val="24"/>
        </w:rPr>
      </w:pPr>
    </w:p>
    <w:p w:rsidR="00D07B14" w:rsidRPr="00D07B14" w:rsidRDefault="00D07B14" w:rsidP="00D07B14">
      <w:pPr>
        <w:pStyle w:val="NoSpacing"/>
        <w:numPr>
          <w:ilvl w:val="0"/>
          <w:numId w:val="1"/>
        </w:numPr>
        <w:rPr>
          <w:b/>
          <w:sz w:val="24"/>
          <w:szCs w:val="24"/>
        </w:rPr>
      </w:pPr>
      <w:r>
        <w:rPr>
          <w:b/>
          <w:sz w:val="24"/>
          <w:szCs w:val="24"/>
        </w:rPr>
        <w:t xml:space="preserve">New Business: </w:t>
      </w:r>
      <w:r>
        <w:rPr>
          <w:sz w:val="24"/>
          <w:szCs w:val="24"/>
        </w:rPr>
        <w:t>2016-2017 Budget</w:t>
      </w:r>
    </w:p>
    <w:p w:rsidR="00D07B14" w:rsidRPr="00D07B14" w:rsidRDefault="00D07B14" w:rsidP="00D07B14">
      <w:pPr>
        <w:pStyle w:val="NoSpacing"/>
        <w:numPr>
          <w:ilvl w:val="2"/>
          <w:numId w:val="1"/>
        </w:numPr>
        <w:rPr>
          <w:b/>
          <w:sz w:val="24"/>
          <w:szCs w:val="24"/>
        </w:rPr>
      </w:pPr>
      <w:r>
        <w:rPr>
          <w:sz w:val="24"/>
          <w:szCs w:val="24"/>
        </w:rPr>
        <w:t>Board and Election Coordinator reviewed each line item</w:t>
      </w:r>
    </w:p>
    <w:p w:rsidR="00D07B14" w:rsidRPr="00D07B14" w:rsidRDefault="00D07B14" w:rsidP="00D07B14">
      <w:pPr>
        <w:pStyle w:val="NoSpacing"/>
        <w:numPr>
          <w:ilvl w:val="2"/>
          <w:numId w:val="1"/>
        </w:numPr>
        <w:rPr>
          <w:b/>
          <w:sz w:val="24"/>
          <w:szCs w:val="24"/>
        </w:rPr>
      </w:pPr>
      <w:r>
        <w:rPr>
          <w:sz w:val="24"/>
          <w:szCs w:val="24"/>
        </w:rPr>
        <w:t>A few adjustments were discussed and made</w:t>
      </w:r>
    </w:p>
    <w:p w:rsidR="00D07B14" w:rsidRPr="00D07B14" w:rsidRDefault="00D07B14" w:rsidP="00D07B14">
      <w:pPr>
        <w:pStyle w:val="NoSpacing"/>
        <w:numPr>
          <w:ilvl w:val="2"/>
          <w:numId w:val="1"/>
        </w:numPr>
        <w:rPr>
          <w:b/>
          <w:sz w:val="24"/>
          <w:szCs w:val="24"/>
        </w:rPr>
      </w:pPr>
      <w:r>
        <w:rPr>
          <w:sz w:val="24"/>
          <w:szCs w:val="24"/>
        </w:rPr>
        <w:t>Garry has meeting scheduled with Terrell Partain to review before presenting to BOC for approval</w:t>
      </w:r>
    </w:p>
    <w:p w:rsidR="00D07B14" w:rsidRPr="00D07B14" w:rsidRDefault="00D07B14" w:rsidP="00D07B14">
      <w:pPr>
        <w:pStyle w:val="NoSpacing"/>
        <w:numPr>
          <w:ilvl w:val="0"/>
          <w:numId w:val="1"/>
        </w:numPr>
        <w:rPr>
          <w:b/>
          <w:sz w:val="24"/>
          <w:szCs w:val="24"/>
        </w:rPr>
      </w:pPr>
      <w:r>
        <w:rPr>
          <w:b/>
          <w:sz w:val="24"/>
          <w:szCs w:val="24"/>
        </w:rPr>
        <w:t xml:space="preserve">Public Comment: </w:t>
      </w:r>
    </w:p>
    <w:p w:rsidR="00D07B14" w:rsidRPr="00D07B14" w:rsidRDefault="00D07B14" w:rsidP="00D07B14">
      <w:pPr>
        <w:pStyle w:val="NoSpacing"/>
        <w:numPr>
          <w:ilvl w:val="2"/>
          <w:numId w:val="1"/>
        </w:numPr>
        <w:rPr>
          <w:b/>
          <w:sz w:val="24"/>
          <w:szCs w:val="24"/>
        </w:rPr>
      </w:pPr>
      <w:r>
        <w:rPr>
          <w:sz w:val="24"/>
          <w:szCs w:val="24"/>
        </w:rPr>
        <w:t>Mary Beth Focer made an Open Records request to receive additional pages of the Audit Report for the GEMS Server</w:t>
      </w:r>
    </w:p>
    <w:p w:rsidR="00D07B14" w:rsidRPr="00D07B14" w:rsidRDefault="00D07B14" w:rsidP="00D07B14">
      <w:pPr>
        <w:pStyle w:val="NoSpacing"/>
        <w:numPr>
          <w:ilvl w:val="2"/>
          <w:numId w:val="1"/>
        </w:numPr>
        <w:rPr>
          <w:b/>
          <w:sz w:val="24"/>
          <w:szCs w:val="24"/>
        </w:rPr>
      </w:pPr>
      <w:r>
        <w:rPr>
          <w:sz w:val="24"/>
          <w:szCs w:val="24"/>
        </w:rPr>
        <w:t>Mary Beth Focer made a request that the Election Superintendent request that KSU perform ‘code testing’ or ‘hashing’ on election equipment</w:t>
      </w:r>
    </w:p>
    <w:p w:rsidR="00D07B14" w:rsidRPr="00CE09B5" w:rsidRDefault="00D07B14" w:rsidP="00D07B14">
      <w:pPr>
        <w:pStyle w:val="NoSpacing"/>
        <w:numPr>
          <w:ilvl w:val="3"/>
          <w:numId w:val="1"/>
        </w:numPr>
        <w:rPr>
          <w:b/>
          <w:sz w:val="24"/>
          <w:szCs w:val="24"/>
        </w:rPr>
      </w:pPr>
      <w:r>
        <w:rPr>
          <w:sz w:val="24"/>
          <w:szCs w:val="24"/>
        </w:rPr>
        <w:t>The Board nor the Election Coordinator were aware of</w:t>
      </w:r>
      <w:r w:rsidR="00CE09B5">
        <w:rPr>
          <w:sz w:val="24"/>
          <w:szCs w:val="24"/>
        </w:rPr>
        <w:t xml:space="preserve"> any testing of that nature.  </w:t>
      </w:r>
    </w:p>
    <w:p w:rsidR="00CE09B5" w:rsidRPr="00CE09B5" w:rsidRDefault="00CE09B5" w:rsidP="00D07B14">
      <w:pPr>
        <w:pStyle w:val="NoSpacing"/>
        <w:numPr>
          <w:ilvl w:val="3"/>
          <w:numId w:val="1"/>
        </w:numPr>
        <w:rPr>
          <w:b/>
          <w:sz w:val="24"/>
          <w:szCs w:val="24"/>
        </w:rPr>
      </w:pPr>
      <w:r>
        <w:rPr>
          <w:sz w:val="24"/>
          <w:szCs w:val="24"/>
        </w:rPr>
        <w:lastRenderedPageBreak/>
        <w:t>Discussion was made to get more information including the expense of any testing.</w:t>
      </w:r>
    </w:p>
    <w:p w:rsidR="00CE09B5" w:rsidRDefault="00CE09B5" w:rsidP="00CE09B5">
      <w:pPr>
        <w:pStyle w:val="NoSpacing"/>
        <w:numPr>
          <w:ilvl w:val="3"/>
          <w:numId w:val="1"/>
        </w:numPr>
        <w:rPr>
          <w:b/>
          <w:sz w:val="24"/>
          <w:szCs w:val="24"/>
        </w:rPr>
      </w:pPr>
      <w:r>
        <w:rPr>
          <w:sz w:val="24"/>
          <w:szCs w:val="24"/>
        </w:rPr>
        <w:t>Chair, Garry Hamilton agreed to respond later to these request</w:t>
      </w:r>
    </w:p>
    <w:p w:rsidR="00CE09B5" w:rsidRPr="00CE09B5" w:rsidRDefault="00CE09B5" w:rsidP="00CE09B5">
      <w:pPr>
        <w:pStyle w:val="NoSpacing"/>
        <w:numPr>
          <w:ilvl w:val="0"/>
          <w:numId w:val="1"/>
        </w:numPr>
        <w:rPr>
          <w:b/>
          <w:sz w:val="24"/>
          <w:szCs w:val="24"/>
        </w:rPr>
      </w:pPr>
      <w:r>
        <w:rPr>
          <w:b/>
          <w:sz w:val="24"/>
          <w:szCs w:val="24"/>
        </w:rPr>
        <w:t xml:space="preserve">Executive Session:  </w:t>
      </w:r>
      <w:r>
        <w:rPr>
          <w:sz w:val="24"/>
          <w:szCs w:val="24"/>
        </w:rPr>
        <w:t>None</w:t>
      </w:r>
    </w:p>
    <w:p w:rsidR="00CE09B5" w:rsidRPr="00CE09B5" w:rsidRDefault="00CE09B5" w:rsidP="00CE09B5">
      <w:pPr>
        <w:pStyle w:val="NoSpacing"/>
        <w:numPr>
          <w:ilvl w:val="0"/>
          <w:numId w:val="1"/>
        </w:numPr>
        <w:rPr>
          <w:b/>
          <w:sz w:val="24"/>
          <w:szCs w:val="24"/>
        </w:rPr>
      </w:pPr>
      <w:r>
        <w:rPr>
          <w:b/>
          <w:sz w:val="24"/>
          <w:szCs w:val="24"/>
        </w:rPr>
        <w:t xml:space="preserve">Adjournment:  </w:t>
      </w:r>
      <w:r>
        <w:rPr>
          <w:sz w:val="24"/>
          <w:szCs w:val="24"/>
        </w:rPr>
        <w:t>Meeting was adjourned at 3pm</w:t>
      </w:r>
    </w:p>
    <w:p w:rsidR="001F6F3F" w:rsidRDefault="001F6F3F" w:rsidP="001F6F3F">
      <w:pPr>
        <w:pStyle w:val="ListParagraph"/>
      </w:pPr>
    </w:p>
    <w:p w:rsidR="001F6F3F" w:rsidRDefault="001F6F3F" w:rsidP="001F6F3F">
      <w:pPr>
        <w:pStyle w:val="ListParagraph"/>
        <w:rPr>
          <w:b/>
        </w:rPr>
      </w:pPr>
    </w:p>
    <w:p w:rsidR="001F6F3F" w:rsidRDefault="001F6F3F" w:rsidP="001F6F3F">
      <w:pPr>
        <w:pStyle w:val="ListParagraph"/>
        <w:rPr>
          <w:b/>
        </w:rPr>
      </w:pPr>
    </w:p>
    <w:p w:rsidR="00CE09B5" w:rsidRDefault="00CE09B5" w:rsidP="001F6F3F">
      <w:pPr>
        <w:pStyle w:val="ListParagraph"/>
        <w:rPr>
          <w:b/>
        </w:rPr>
      </w:pPr>
    </w:p>
    <w:p w:rsidR="00CE09B5" w:rsidRDefault="00CE09B5" w:rsidP="001F6F3F">
      <w:pPr>
        <w:pStyle w:val="ListParagraph"/>
        <w:rPr>
          <w:b/>
        </w:rPr>
      </w:pPr>
    </w:p>
    <w:p w:rsidR="001F6F3F" w:rsidRDefault="001F6F3F" w:rsidP="001F6F3F">
      <w:pPr>
        <w:pStyle w:val="ListParagraph"/>
        <w:pBdr>
          <w:bottom w:val="single" w:sz="12" w:space="1" w:color="auto"/>
        </w:pBdr>
        <w:rPr>
          <w:b/>
        </w:rPr>
      </w:pPr>
    </w:p>
    <w:p w:rsidR="001F6F3F" w:rsidRDefault="001F6F3F" w:rsidP="001F6F3F">
      <w:pPr>
        <w:pStyle w:val="ListParagraph"/>
        <w:rPr>
          <w:b/>
        </w:rPr>
      </w:pPr>
      <w:r>
        <w:rPr>
          <w:b/>
        </w:rPr>
        <w:t>Garry Hamilton, Chairman</w:t>
      </w:r>
    </w:p>
    <w:p w:rsidR="001F6F3F" w:rsidRPr="001F6F3F" w:rsidRDefault="001F6F3F" w:rsidP="001F6F3F">
      <w:pPr>
        <w:pStyle w:val="NoSpacing"/>
        <w:ind w:left="360"/>
        <w:rPr>
          <w:b/>
          <w:sz w:val="24"/>
          <w:szCs w:val="24"/>
        </w:rPr>
      </w:pPr>
    </w:p>
    <w:sectPr w:rsidR="001F6F3F" w:rsidRPr="001F6F3F" w:rsidSect="001F6F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AD" w:rsidRDefault="003560AD" w:rsidP="00B6754D">
      <w:r>
        <w:separator/>
      </w:r>
    </w:p>
  </w:endnote>
  <w:endnote w:type="continuationSeparator" w:id="0">
    <w:p w:rsidR="003560AD" w:rsidRDefault="003560AD" w:rsidP="00B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AD" w:rsidRDefault="003560AD" w:rsidP="00B6754D">
      <w:r>
        <w:separator/>
      </w:r>
    </w:p>
  </w:footnote>
  <w:footnote w:type="continuationSeparator" w:id="0">
    <w:p w:rsidR="003560AD" w:rsidRDefault="003560AD" w:rsidP="00B6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3D4"/>
    <w:multiLevelType w:val="hybridMultilevel"/>
    <w:tmpl w:val="346A13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D5266D"/>
    <w:multiLevelType w:val="hybridMultilevel"/>
    <w:tmpl w:val="D67E4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547898"/>
    <w:multiLevelType w:val="hybridMultilevel"/>
    <w:tmpl w:val="4D6C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01113D"/>
    <w:multiLevelType w:val="hybridMultilevel"/>
    <w:tmpl w:val="0220C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B145E8D"/>
    <w:multiLevelType w:val="hybridMultilevel"/>
    <w:tmpl w:val="225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FD3A52"/>
    <w:multiLevelType w:val="hybridMultilevel"/>
    <w:tmpl w:val="4246F5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6830453D"/>
    <w:multiLevelType w:val="hybridMultilevel"/>
    <w:tmpl w:val="71AC5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3"/>
  </w:num>
  <w:num w:numId="7">
    <w:abstractNumId w:val="1"/>
  </w:num>
  <w:num w:numId="8">
    <w:abstractNumId w:val="5"/>
  </w:num>
  <w:num w:numId="9">
    <w:abstractNumId w:val="11"/>
  </w:num>
  <w:num w:numId="10">
    <w:abstractNumId w:val="15"/>
  </w:num>
  <w:num w:numId="11">
    <w:abstractNumId w:val="12"/>
  </w:num>
  <w:num w:numId="12">
    <w:abstractNumId w:val="13"/>
  </w:num>
  <w:num w:numId="13">
    <w:abstractNumId w:val="8"/>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4D"/>
    <w:rsid w:val="00005EAB"/>
    <w:rsid w:val="00015603"/>
    <w:rsid w:val="000310CE"/>
    <w:rsid w:val="00061530"/>
    <w:rsid w:val="000F6697"/>
    <w:rsid w:val="00125942"/>
    <w:rsid w:val="001616AE"/>
    <w:rsid w:val="00164396"/>
    <w:rsid w:val="001B1CFE"/>
    <w:rsid w:val="001B58C6"/>
    <w:rsid w:val="001F6F3F"/>
    <w:rsid w:val="00206385"/>
    <w:rsid w:val="003237A4"/>
    <w:rsid w:val="003560AD"/>
    <w:rsid w:val="003D2587"/>
    <w:rsid w:val="00465214"/>
    <w:rsid w:val="004E7188"/>
    <w:rsid w:val="00551B80"/>
    <w:rsid w:val="00612C07"/>
    <w:rsid w:val="00641CA1"/>
    <w:rsid w:val="006C500D"/>
    <w:rsid w:val="006F3FCE"/>
    <w:rsid w:val="007939F6"/>
    <w:rsid w:val="007B6BE1"/>
    <w:rsid w:val="007C6172"/>
    <w:rsid w:val="007F666B"/>
    <w:rsid w:val="00807ABB"/>
    <w:rsid w:val="008146E9"/>
    <w:rsid w:val="00830673"/>
    <w:rsid w:val="00841E61"/>
    <w:rsid w:val="008B7222"/>
    <w:rsid w:val="009A3B95"/>
    <w:rsid w:val="00A24568"/>
    <w:rsid w:val="00A45F7A"/>
    <w:rsid w:val="00AD7B69"/>
    <w:rsid w:val="00AF0B8D"/>
    <w:rsid w:val="00B137FA"/>
    <w:rsid w:val="00B6754D"/>
    <w:rsid w:val="00BA18CD"/>
    <w:rsid w:val="00BF77BE"/>
    <w:rsid w:val="00C723D0"/>
    <w:rsid w:val="00C826F4"/>
    <w:rsid w:val="00CD4605"/>
    <w:rsid w:val="00CE09B5"/>
    <w:rsid w:val="00D07B14"/>
    <w:rsid w:val="00D511CC"/>
    <w:rsid w:val="00D624F2"/>
    <w:rsid w:val="00E5428F"/>
    <w:rsid w:val="00E80985"/>
    <w:rsid w:val="00F15C1D"/>
    <w:rsid w:val="00F66FA2"/>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3DAA-17AA-4E51-957D-F936C3F4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hartcountyga.gov/images/countysealcolor.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BAD2-8E8F-4F93-8BAB-0EF750B6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dc:creator>
  <cp:keywords/>
  <dc:description/>
  <cp:lastModifiedBy>Elections</cp:lastModifiedBy>
  <cp:revision>5</cp:revision>
  <cp:lastPrinted>2016-07-13T15:22:00Z</cp:lastPrinted>
  <dcterms:created xsi:type="dcterms:W3CDTF">2016-06-30T20:23:00Z</dcterms:created>
  <dcterms:modified xsi:type="dcterms:W3CDTF">2016-07-13T15:23:00Z</dcterms:modified>
</cp:coreProperties>
</file>