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A7" w:rsidRDefault="0091102E" w:rsidP="000422E8">
      <w:pPr>
        <w:spacing w:after="0"/>
        <w:jc w:val="center"/>
      </w:pPr>
      <w:bookmarkStart w:id="0" w:name="_GoBack"/>
      <w:bookmarkEnd w:id="0"/>
      <w:r>
        <w:t>Hart County Board of Commissioners</w:t>
      </w:r>
    </w:p>
    <w:p w:rsidR="0091102E" w:rsidRDefault="0091102E" w:rsidP="000422E8">
      <w:pPr>
        <w:spacing w:after="0"/>
        <w:jc w:val="center"/>
      </w:pPr>
      <w:r>
        <w:t>February 26, 2013</w:t>
      </w:r>
    </w:p>
    <w:p w:rsidR="0091102E" w:rsidRDefault="0091102E" w:rsidP="0091102E">
      <w:pPr>
        <w:jc w:val="center"/>
      </w:pPr>
      <w:r>
        <w:t>5:30 p.m.</w:t>
      </w:r>
    </w:p>
    <w:p w:rsidR="0091102E" w:rsidRDefault="0091102E" w:rsidP="0091102E">
      <w:pPr>
        <w:jc w:val="both"/>
      </w:pPr>
      <w:r>
        <w:t xml:space="preserve">The Hart County Board of Commissioners met February 26, 2013 at 5:30 p.m. at the Hart County Administrative &amp; Emergency Services Center. </w:t>
      </w:r>
    </w:p>
    <w:p w:rsidR="0091102E" w:rsidRDefault="0091102E" w:rsidP="0091102E">
      <w:pPr>
        <w:jc w:val="both"/>
      </w:pPr>
      <w:r>
        <w:t xml:space="preserve">Chairman William Myers presided with Commissioners R C Oglesby, Daniel Reyen, Brandon Johnson and Joey Dorsey in attendance. </w:t>
      </w:r>
    </w:p>
    <w:p w:rsidR="0091102E" w:rsidRDefault="0091102E" w:rsidP="000422E8">
      <w:pPr>
        <w:pStyle w:val="ListParagraph"/>
        <w:numPr>
          <w:ilvl w:val="0"/>
          <w:numId w:val="1"/>
        </w:numPr>
        <w:spacing w:after="0"/>
        <w:jc w:val="both"/>
      </w:pPr>
      <w:r>
        <w:t>Prayer</w:t>
      </w:r>
    </w:p>
    <w:p w:rsidR="0091102E" w:rsidRDefault="0091102E" w:rsidP="0091102E">
      <w:pPr>
        <w:jc w:val="both"/>
      </w:pPr>
      <w:r>
        <w:t xml:space="preserve">Prayer was offered by Rev. Brad Goss. </w:t>
      </w:r>
    </w:p>
    <w:p w:rsidR="0091102E" w:rsidRDefault="0091102E" w:rsidP="000422E8">
      <w:pPr>
        <w:pStyle w:val="ListParagraph"/>
        <w:numPr>
          <w:ilvl w:val="0"/>
          <w:numId w:val="1"/>
        </w:numPr>
        <w:spacing w:after="0"/>
        <w:jc w:val="both"/>
      </w:pPr>
      <w:r>
        <w:t xml:space="preserve">Pledge of Allegiance </w:t>
      </w:r>
    </w:p>
    <w:p w:rsidR="0091102E" w:rsidRDefault="0091102E" w:rsidP="0091102E">
      <w:pPr>
        <w:jc w:val="both"/>
      </w:pPr>
      <w:r>
        <w:t xml:space="preserve">Everyone stood in observance of the Pledge of Allegiance. </w:t>
      </w:r>
    </w:p>
    <w:p w:rsidR="0091102E" w:rsidRDefault="0091102E" w:rsidP="000422E8">
      <w:pPr>
        <w:pStyle w:val="ListParagraph"/>
        <w:numPr>
          <w:ilvl w:val="0"/>
          <w:numId w:val="1"/>
        </w:numPr>
        <w:spacing w:after="0"/>
        <w:jc w:val="both"/>
      </w:pPr>
      <w:r>
        <w:t xml:space="preserve">Call to Order </w:t>
      </w:r>
    </w:p>
    <w:p w:rsidR="0091102E" w:rsidRDefault="0091102E" w:rsidP="0091102E">
      <w:pPr>
        <w:jc w:val="both"/>
      </w:pPr>
      <w:r>
        <w:t xml:space="preserve">Chairman Myers called the meeting to order. </w:t>
      </w:r>
    </w:p>
    <w:p w:rsidR="0091102E" w:rsidRDefault="0091102E" w:rsidP="000422E8">
      <w:pPr>
        <w:pStyle w:val="ListParagraph"/>
        <w:numPr>
          <w:ilvl w:val="0"/>
          <w:numId w:val="1"/>
        </w:numPr>
        <w:spacing w:after="0"/>
        <w:jc w:val="both"/>
      </w:pPr>
      <w:r>
        <w:t>Welcome</w:t>
      </w:r>
    </w:p>
    <w:p w:rsidR="0091102E" w:rsidRDefault="0091102E" w:rsidP="0091102E">
      <w:pPr>
        <w:jc w:val="both"/>
      </w:pPr>
      <w:r>
        <w:t xml:space="preserve">Chairman Myers welcomed those in attendance. </w:t>
      </w:r>
    </w:p>
    <w:p w:rsidR="0091102E" w:rsidRDefault="0091102E" w:rsidP="000422E8">
      <w:pPr>
        <w:pStyle w:val="ListParagraph"/>
        <w:numPr>
          <w:ilvl w:val="0"/>
          <w:numId w:val="1"/>
        </w:numPr>
        <w:spacing w:after="0"/>
        <w:jc w:val="both"/>
      </w:pPr>
      <w:r>
        <w:t xml:space="preserve">Approve Agenda </w:t>
      </w:r>
    </w:p>
    <w:p w:rsidR="0091102E" w:rsidRDefault="0091102E" w:rsidP="0091102E">
      <w:pPr>
        <w:jc w:val="both"/>
      </w:pPr>
      <w:r>
        <w:t xml:space="preserve">Commissioner Oglesby moved to approve the meeting agenda. Commissioner Johnson provided a second to the motion. The motion carried 5-0. </w:t>
      </w:r>
    </w:p>
    <w:p w:rsidR="0091102E" w:rsidRDefault="0091102E" w:rsidP="0091102E">
      <w:pPr>
        <w:pStyle w:val="ListParagraph"/>
        <w:numPr>
          <w:ilvl w:val="0"/>
          <w:numId w:val="1"/>
        </w:numPr>
        <w:jc w:val="both"/>
      </w:pPr>
      <w:r>
        <w:t xml:space="preserve">Approve Minutes of Previous Meeting(s) </w:t>
      </w:r>
    </w:p>
    <w:p w:rsidR="0091102E" w:rsidRDefault="0091102E" w:rsidP="000422E8">
      <w:pPr>
        <w:pStyle w:val="ListParagraph"/>
        <w:numPr>
          <w:ilvl w:val="0"/>
          <w:numId w:val="2"/>
        </w:numPr>
        <w:spacing w:after="0"/>
        <w:jc w:val="both"/>
      </w:pPr>
      <w:r>
        <w:t xml:space="preserve">2/12/13 Regular Meeting </w:t>
      </w:r>
    </w:p>
    <w:p w:rsidR="0091102E" w:rsidRDefault="0091102E" w:rsidP="0091102E">
      <w:pPr>
        <w:jc w:val="both"/>
      </w:pPr>
      <w:r>
        <w:t xml:space="preserve">Commissioner Oglesby moved to approve the minutes of the February 12, 2013 meeting. Commissioner Reyen provided a second to the motion. The motion carried 5-0. </w:t>
      </w:r>
    </w:p>
    <w:p w:rsidR="0091102E" w:rsidRDefault="00FA3B15" w:rsidP="00FA3B15">
      <w:pPr>
        <w:pStyle w:val="ListParagraph"/>
        <w:numPr>
          <w:ilvl w:val="0"/>
          <w:numId w:val="1"/>
        </w:numPr>
        <w:jc w:val="both"/>
      </w:pPr>
      <w:r>
        <w:t xml:space="preserve">Remarks By Invited Guests, Committees, Authorities </w:t>
      </w:r>
    </w:p>
    <w:p w:rsidR="00FA3B15" w:rsidRDefault="00FA3B15" w:rsidP="000422E8">
      <w:pPr>
        <w:pStyle w:val="ListParagraph"/>
        <w:numPr>
          <w:ilvl w:val="0"/>
          <w:numId w:val="2"/>
        </w:numPr>
        <w:spacing w:after="0"/>
        <w:jc w:val="both"/>
      </w:pPr>
      <w:r>
        <w:t xml:space="preserve">Parks White DA-Request for Additional fund, Request for County Vehicle </w:t>
      </w:r>
    </w:p>
    <w:p w:rsidR="00FA3B15" w:rsidRDefault="00711565" w:rsidP="00FA3B15">
      <w:pPr>
        <w:jc w:val="both"/>
      </w:pPr>
      <w:r>
        <w:t>District Attorney White explained that h</w:t>
      </w:r>
      <w:r w:rsidR="00067F2A">
        <w:t>e is making every attempt to</w:t>
      </w:r>
      <w:r>
        <w:t xml:space="preserve"> reduce cost</w:t>
      </w:r>
      <w:r w:rsidR="00067F2A">
        <w:t xml:space="preserve"> for his office however, in order to handle the backlog of misdemeanor cases he is seeking to hire a Chief Assistant D.A. at an additional cost of $2,282.10 per county in the circuit. </w:t>
      </w:r>
    </w:p>
    <w:p w:rsidR="00A83DFC" w:rsidRDefault="00A83DFC" w:rsidP="00FA3B15">
      <w:pPr>
        <w:jc w:val="both"/>
      </w:pPr>
      <w:r>
        <w:t xml:space="preserve">Commissioner Oglesby moved to approve the funding request of $2,282.10 to the DA’s budget to supplement a Chief Assistant D.A. Commissioner Reyen provided a second to the motion. The motion carried 5-0. </w:t>
      </w:r>
    </w:p>
    <w:p w:rsidR="00A83DFC" w:rsidRDefault="00A83DFC" w:rsidP="00FA3B15">
      <w:pPr>
        <w:jc w:val="both"/>
      </w:pPr>
      <w:r>
        <w:t xml:space="preserve">DA White requested the use of a county vehicle </w:t>
      </w:r>
      <w:r w:rsidR="005A583B">
        <w:t>for the DA office</w:t>
      </w:r>
      <w:r>
        <w:t xml:space="preserve">. </w:t>
      </w:r>
    </w:p>
    <w:p w:rsidR="00A83DFC" w:rsidRDefault="00A83DFC" w:rsidP="00FA3B15">
      <w:pPr>
        <w:jc w:val="both"/>
      </w:pPr>
      <w:r>
        <w:t xml:space="preserve">Commissioner Oglesby moved to grant the D.A.’s request the use of a county vehicle. Commissioner Reyen provided a second to the motion. The motion carried 5-0. </w:t>
      </w:r>
    </w:p>
    <w:p w:rsidR="00A83DFC" w:rsidRDefault="00A83DFC" w:rsidP="000422E8">
      <w:pPr>
        <w:pStyle w:val="ListParagraph"/>
        <w:numPr>
          <w:ilvl w:val="0"/>
          <w:numId w:val="2"/>
        </w:numPr>
        <w:spacing w:after="0"/>
        <w:jc w:val="both"/>
      </w:pPr>
      <w:r>
        <w:lastRenderedPageBreak/>
        <w:t xml:space="preserve">Chestatee-Chattahoochee RC&amp;D </w:t>
      </w:r>
    </w:p>
    <w:p w:rsidR="00A83DFC" w:rsidRDefault="00A83DFC" w:rsidP="00A83DFC">
      <w:pPr>
        <w:jc w:val="both"/>
      </w:pPr>
      <w:r>
        <w:t xml:space="preserve">The representative from Chestatee-Chattahoochee RC&amp;D was not in attendance. </w:t>
      </w:r>
    </w:p>
    <w:p w:rsidR="004B5B0A" w:rsidRDefault="004B5B0A" w:rsidP="000422E8">
      <w:pPr>
        <w:pStyle w:val="ListParagraph"/>
        <w:numPr>
          <w:ilvl w:val="0"/>
          <w:numId w:val="1"/>
        </w:numPr>
        <w:spacing w:after="0"/>
        <w:jc w:val="both"/>
      </w:pPr>
      <w:r>
        <w:t xml:space="preserve">Reports By Constitutional Officers &amp; Department Heads </w:t>
      </w:r>
    </w:p>
    <w:p w:rsidR="004B5B0A" w:rsidRDefault="004B5B0A" w:rsidP="004B5B0A">
      <w:pPr>
        <w:jc w:val="both"/>
      </w:pPr>
      <w:r>
        <w:t>County Attorney Walter Gordon reported that advanced voting commenced on Februar</w:t>
      </w:r>
      <w:r w:rsidR="00A3070F">
        <w:t xml:space="preserve">y 25, 2013 for the upcoming Magistrate Judge election. </w:t>
      </w:r>
    </w:p>
    <w:p w:rsidR="00A3070F" w:rsidRDefault="00A3070F" w:rsidP="000422E8">
      <w:pPr>
        <w:pStyle w:val="ListParagraph"/>
        <w:numPr>
          <w:ilvl w:val="0"/>
          <w:numId w:val="1"/>
        </w:numPr>
        <w:spacing w:after="0"/>
        <w:jc w:val="both"/>
      </w:pPr>
      <w:r>
        <w:t xml:space="preserve">County Administrator’s Report </w:t>
      </w:r>
    </w:p>
    <w:p w:rsidR="00A3070F" w:rsidRDefault="00A3070F" w:rsidP="00A3070F">
      <w:pPr>
        <w:jc w:val="both"/>
      </w:pPr>
      <w:r>
        <w:t>None</w:t>
      </w:r>
    </w:p>
    <w:p w:rsidR="00A3070F" w:rsidRDefault="00F14FCD" w:rsidP="000422E8">
      <w:pPr>
        <w:pStyle w:val="ListParagraph"/>
        <w:numPr>
          <w:ilvl w:val="0"/>
          <w:numId w:val="1"/>
        </w:numPr>
        <w:spacing w:after="0"/>
        <w:jc w:val="both"/>
      </w:pPr>
      <w:r>
        <w:t xml:space="preserve">Chairman’s Report </w:t>
      </w:r>
    </w:p>
    <w:p w:rsidR="00F14FCD" w:rsidRDefault="00F14FCD" w:rsidP="00F14FCD">
      <w:pPr>
        <w:jc w:val="both"/>
      </w:pPr>
      <w:r>
        <w:t>C</w:t>
      </w:r>
      <w:r w:rsidR="00634EFF">
        <w:t xml:space="preserve">hairman Myers reported ninety individuals voted the first day of advanced voting and encouraged everyone to get out and vote. </w:t>
      </w:r>
    </w:p>
    <w:p w:rsidR="00634EFF" w:rsidRDefault="00634EFF" w:rsidP="000422E8">
      <w:pPr>
        <w:pStyle w:val="ListParagraph"/>
        <w:numPr>
          <w:ilvl w:val="0"/>
          <w:numId w:val="1"/>
        </w:numPr>
        <w:spacing w:after="0"/>
        <w:jc w:val="both"/>
      </w:pPr>
      <w:r>
        <w:t xml:space="preserve">Commissioners’ Reports </w:t>
      </w:r>
    </w:p>
    <w:p w:rsidR="00634EFF" w:rsidRDefault="00634EFF" w:rsidP="00634EFF">
      <w:pPr>
        <w:jc w:val="both"/>
      </w:pPr>
      <w:r>
        <w:t>Commissioner Dorsey requested placing</w:t>
      </w:r>
      <w:r w:rsidR="00C05B05">
        <w:t xml:space="preserve"> </w:t>
      </w:r>
      <w:r>
        <w:t>funding for future water projects on the BOC April meeting agenda</w:t>
      </w:r>
      <w:r w:rsidR="00C05B05">
        <w:t xml:space="preserve"> for discussion</w:t>
      </w:r>
      <w:r>
        <w:t xml:space="preserve">. </w:t>
      </w:r>
    </w:p>
    <w:p w:rsidR="00C05B05" w:rsidRDefault="008F3EEF" w:rsidP="00C05B05">
      <w:pPr>
        <w:pStyle w:val="ListParagraph"/>
        <w:numPr>
          <w:ilvl w:val="0"/>
          <w:numId w:val="1"/>
        </w:numPr>
        <w:jc w:val="both"/>
      </w:pPr>
      <w:r>
        <w:t>Old Business</w:t>
      </w:r>
    </w:p>
    <w:p w:rsidR="008F3EEF" w:rsidRDefault="008F3EEF" w:rsidP="000422E8">
      <w:pPr>
        <w:pStyle w:val="ListParagraph"/>
        <w:numPr>
          <w:ilvl w:val="0"/>
          <w:numId w:val="3"/>
        </w:numPr>
        <w:spacing w:after="0"/>
        <w:jc w:val="both"/>
      </w:pPr>
      <w:r>
        <w:t>Jail Food Bid Award</w:t>
      </w:r>
    </w:p>
    <w:p w:rsidR="008F3EEF" w:rsidRDefault="008F3EEF" w:rsidP="008F3EEF">
      <w:pPr>
        <w:jc w:val="both"/>
      </w:pPr>
      <w:r>
        <w:t xml:space="preserve">Commissioner Reyen moved to award the jail food bid to Ludi’s Soul Food through December 31, 2013 and an option to extend the contract for an additional year providing both parties are in agreement. Chairman Myers provided a second to the motion. The motion carried 4-0 (Commissioner Oglesby abstained). </w:t>
      </w:r>
    </w:p>
    <w:p w:rsidR="008F3EEF" w:rsidRDefault="008F3EEF" w:rsidP="000422E8">
      <w:pPr>
        <w:pStyle w:val="ListParagraph"/>
        <w:numPr>
          <w:ilvl w:val="0"/>
          <w:numId w:val="3"/>
        </w:numPr>
        <w:spacing w:after="0"/>
        <w:jc w:val="both"/>
      </w:pPr>
      <w:r>
        <w:t xml:space="preserve">Road </w:t>
      </w:r>
      <w:r w:rsidR="004C5A55">
        <w:t>Dept.</w:t>
      </w:r>
      <w:r>
        <w:t xml:space="preserve"> Personnel Requests (Whitworth)</w:t>
      </w:r>
    </w:p>
    <w:p w:rsidR="008F3EEF" w:rsidRDefault="008F3EEF" w:rsidP="008F3EEF">
      <w:pPr>
        <w:jc w:val="both"/>
      </w:pPr>
      <w:r>
        <w:t xml:space="preserve">Commissioner Dorsey moved to fund a laborer for the Road Department from the “203” account. Commissioner Oglesby provided a second to the motion. The motion carried 5-0. </w:t>
      </w:r>
    </w:p>
    <w:p w:rsidR="008F3EEF" w:rsidRDefault="008F3EEF" w:rsidP="008F3EEF">
      <w:pPr>
        <w:pStyle w:val="ListParagraph"/>
        <w:numPr>
          <w:ilvl w:val="0"/>
          <w:numId w:val="3"/>
        </w:numPr>
        <w:jc w:val="both"/>
      </w:pPr>
      <w:r>
        <w:t xml:space="preserve">Recreation </w:t>
      </w:r>
      <w:r w:rsidR="004C5A55">
        <w:t>Dept.</w:t>
      </w:r>
      <w:r>
        <w:t xml:space="preserve"> Personnel Requests (Whitworth) </w:t>
      </w:r>
    </w:p>
    <w:p w:rsidR="008F3EEF" w:rsidRDefault="008F3EEF" w:rsidP="008F3EEF">
      <w:pPr>
        <w:jc w:val="both"/>
      </w:pPr>
      <w:r>
        <w:t xml:space="preserve">Commissioner Reyen moved to fund temporary seasonal positions for the Rec Dept., with a preference for utilizing high school students in the work release program. Commissioner Oglesby provided a second to the motion. The motion carried 5-0. </w:t>
      </w:r>
    </w:p>
    <w:p w:rsidR="008F3EEF" w:rsidRDefault="00AE0DE2" w:rsidP="00AE0DE2">
      <w:pPr>
        <w:pStyle w:val="ListParagraph"/>
        <w:numPr>
          <w:ilvl w:val="0"/>
          <w:numId w:val="1"/>
        </w:numPr>
        <w:jc w:val="both"/>
      </w:pPr>
      <w:r>
        <w:t xml:space="preserve">New Business </w:t>
      </w:r>
    </w:p>
    <w:p w:rsidR="00AE0DE2" w:rsidRDefault="00AE0DE2" w:rsidP="000422E8">
      <w:pPr>
        <w:pStyle w:val="ListParagraph"/>
        <w:numPr>
          <w:ilvl w:val="0"/>
          <w:numId w:val="4"/>
        </w:numPr>
        <w:spacing w:after="0"/>
        <w:jc w:val="both"/>
      </w:pPr>
      <w:r>
        <w:t xml:space="preserve">Resolution for FY13 CDBG Grant Application for Nancy Hart Water Project </w:t>
      </w:r>
    </w:p>
    <w:p w:rsidR="00AE0DE2" w:rsidRDefault="00AE0DE2" w:rsidP="00AE0DE2">
      <w:pPr>
        <w:jc w:val="both"/>
      </w:pPr>
      <w:r>
        <w:t xml:space="preserve">Commissioner Oglesby moved to approve the resolution. Commissioner Reyen provided a second to the motion. The motion carried 5-0. </w:t>
      </w:r>
    </w:p>
    <w:p w:rsidR="00AE0DE2" w:rsidRDefault="00AE0DE2" w:rsidP="000422E8">
      <w:pPr>
        <w:pStyle w:val="ListParagraph"/>
        <w:numPr>
          <w:ilvl w:val="0"/>
          <w:numId w:val="4"/>
        </w:numPr>
        <w:spacing w:after="0"/>
        <w:jc w:val="both"/>
      </w:pPr>
      <w:r>
        <w:t xml:space="preserve">Millage Rates Presentation (Catch Up Billing) </w:t>
      </w:r>
    </w:p>
    <w:p w:rsidR="00AE0DE2" w:rsidRDefault="00AE0DE2" w:rsidP="00AE0DE2">
      <w:pPr>
        <w:jc w:val="both"/>
      </w:pPr>
      <w:r>
        <w:t xml:space="preserve">County Administrator Jon Caime gave a review of the final tax millage adoption </w:t>
      </w:r>
      <w:r w:rsidR="00483BCF">
        <w:t xml:space="preserve">for 2010, 2011 and 2012. </w:t>
      </w:r>
    </w:p>
    <w:p w:rsidR="00483BCF" w:rsidRDefault="00BC5C4B" w:rsidP="000422E8">
      <w:pPr>
        <w:pStyle w:val="ListParagraph"/>
        <w:numPr>
          <w:ilvl w:val="0"/>
          <w:numId w:val="1"/>
        </w:numPr>
        <w:spacing w:after="0"/>
        <w:jc w:val="both"/>
      </w:pPr>
      <w:r>
        <w:t>Public Comment</w:t>
      </w:r>
    </w:p>
    <w:p w:rsidR="00BC5C4B" w:rsidRDefault="00BC5C4B" w:rsidP="00BC5C4B">
      <w:pPr>
        <w:jc w:val="both"/>
      </w:pPr>
      <w:r>
        <w:t>None</w:t>
      </w:r>
    </w:p>
    <w:p w:rsidR="00BC5C4B" w:rsidRDefault="00BC5C4B" w:rsidP="000422E8">
      <w:pPr>
        <w:pStyle w:val="ListParagraph"/>
        <w:numPr>
          <w:ilvl w:val="0"/>
          <w:numId w:val="1"/>
        </w:numPr>
        <w:spacing w:after="0"/>
        <w:jc w:val="both"/>
      </w:pPr>
      <w:r>
        <w:lastRenderedPageBreak/>
        <w:t xml:space="preserve">Executive Session – Real Estate </w:t>
      </w:r>
    </w:p>
    <w:p w:rsidR="00BC5C4B" w:rsidRDefault="00BC5C4B" w:rsidP="00BC5C4B">
      <w:pPr>
        <w:jc w:val="both"/>
      </w:pPr>
      <w:r>
        <w:t xml:space="preserve">Commissioner Reyen moved to exit into executive session to discuss real estate matters. Commissioner Oglesby provided a second to the motion. The motion carried 5-0. </w:t>
      </w:r>
    </w:p>
    <w:p w:rsidR="00BC5C4B" w:rsidRDefault="00BC5C4B" w:rsidP="00BC5C4B">
      <w:pPr>
        <w:jc w:val="both"/>
      </w:pPr>
      <w:r>
        <w:t xml:space="preserve">With no further action taken during Executive Session, Commissioner Oglesby moved to exit. Commissioner Reyen provided a second to the motion. The motion carried 5-0. </w:t>
      </w:r>
    </w:p>
    <w:p w:rsidR="00BC5C4B" w:rsidRDefault="00BC5C4B" w:rsidP="000422E8">
      <w:pPr>
        <w:pStyle w:val="ListParagraph"/>
        <w:numPr>
          <w:ilvl w:val="0"/>
          <w:numId w:val="1"/>
        </w:numPr>
        <w:spacing w:after="0"/>
        <w:jc w:val="both"/>
      </w:pPr>
      <w:r>
        <w:t xml:space="preserve">Adjournment </w:t>
      </w:r>
    </w:p>
    <w:p w:rsidR="00BC5C4B" w:rsidRDefault="00BC5C4B" w:rsidP="00BC5C4B">
      <w:pPr>
        <w:jc w:val="both"/>
      </w:pPr>
      <w:r>
        <w:t xml:space="preserve">Commissioner Oglesby moved to adjourn the meeting. Commissioner Reyen provided a second to the motion. The motion carried 5-0. </w:t>
      </w:r>
    </w:p>
    <w:p w:rsidR="00BC5C4B" w:rsidRDefault="00BC5C4B" w:rsidP="00BC5C4B">
      <w:pPr>
        <w:jc w:val="both"/>
      </w:pPr>
    </w:p>
    <w:p w:rsidR="00BC5C4B" w:rsidRDefault="00BC5C4B" w:rsidP="00BC5C4B">
      <w:pPr>
        <w:jc w:val="both"/>
      </w:pPr>
      <w:r>
        <w:t>------------------------------------------------------------</w:t>
      </w:r>
      <w:r>
        <w:tab/>
      </w:r>
      <w:r>
        <w:tab/>
        <w:t>----------------------------------------------------------</w:t>
      </w:r>
    </w:p>
    <w:p w:rsidR="00BC5C4B" w:rsidRDefault="00BC5C4B" w:rsidP="00BC5C4B">
      <w:pPr>
        <w:jc w:val="both"/>
      </w:pPr>
      <w:r>
        <w:t>William Myers, Chairman</w:t>
      </w:r>
      <w:r>
        <w:tab/>
      </w:r>
      <w:r>
        <w:tab/>
      </w:r>
      <w:r>
        <w:tab/>
      </w:r>
      <w:r>
        <w:tab/>
        <w:t>Lawana Kahn, County Clerk</w:t>
      </w:r>
    </w:p>
    <w:sectPr w:rsidR="00BC5C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5A" w:rsidRDefault="004E1B5A" w:rsidP="004C5A55">
      <w:pPr>
        <w:spacing w:after="0" w:line="240" w:lineRule="auto"/>
      </w:pPr>
      <w:r>
        <w:separator/>
      </w:r>
    </w:p>
  </w:endnote>
  <w:endnote w:type="continuationSeparator" w:id="0">
    <w:p w:rsidR="004E1B5A" w:rsidRDefault="004E1B5A" w:rsidP="004C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55" w:rsidRDefault="004C5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968766"/>
      <w:docPartObj>
        <w:docPartGallery w:val="Page Numbers (Bottom of Page)"/>
        <w:docPartUnique/>
      </w:docPartObj>
    </w:sdtPr>
    <w:sdtEndPr>
      <w:rPr>
        <w:noProof/>
      </w:rPr>
    </w:sdtEndPr>
    <w:sdtContent>
      <w:p w:rsidR="004C5A55" w:rsidRDefault="004C5A55">
        <w:pPr>
          <w:pStyle w:val="Footer"/>
          <w:jc w:val="right"/>
        </w:pPr>
        <w:r>
          <w:fldChar w:fldCharType="begin"/>
        </w:r>
        <w:r>
          <w:instrText xml:space="preserve"> PAGE   \* MERGEFORMAT </w:instrText>
        </w:r>
        <w:r>
          <w:fldChar w:fldCharType="separate"/>
        </w:r>
        <w:r w:rsidR="00536A91">
          <w:rPr>
            <w:noProof/>
          </w:rPr>
          <w:t>3</w:t>
        </w:r>
        <w:r>
          <w:rPr>
            <w:noProof/>
          </w:rPr>
          <w:fldChar w:fldCharType="end"/>
        </w:r>
      </w:p>
    </w:sdtContent>
  </w:sdt>
  <w:p w:rsidR="004C5A55" w:rsidRDefault="004C5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55" w:rsidRDefault="004C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5A" w:rsidRDefault="004E1B5A" w:rsidP="004C5A55">
      <w:pPr>
        <w:spacing w:after="0" w:line="240" w:lineRule="auto"/>
      </w:pPr>
      <w:r>
        <w:separator/>
      </w:r>
    </w:p>
  </w:footnote>
  <w:footnote w:type="continuationSeparator" w:id="0">
    <w:p w:rsidR="004E1B5A" w:rsidRDefault="004E1B5A" w:rsidP="004C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55" w:rsidRDefault="004C5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55" w:rsidRDefault="004C5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55" w:rsidRDefault="004C5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8AF"/>
    <w:multiLevelType w:val="hybridMultilevel"/>
    <w:tmpl w:val="DF36C59C"/>
    <w:lvl w:ilvl="0" w:tplc="F566E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2A14C4"/>
    <w:multiLevelType w:val="hybridMultilevel"/>
    <w:tmpl w:val="67CA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123F5"/>
    <w:multiLevelType w:val="hybridMultilevel"/>
    <w:tmpl w:val="30BE321E"/>
    <w:lvl w:ilvl="0" w:tplc="F566E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F00DD3"/>
    <w:multiLevelType w:val="hybridMultilevel"/>
    <w:tmpl w:val="7DDA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2E"/>
    <w:rsid w:val="000422E8"/>
    <w:rsid w:val="00067F2A"/>
    <w:rsid w:val="003A2955"/>
    <w:rsid w:val="00464B71"/>
    <w:rsid w:val="0048261A"/>
    <w:rsid w:val="00483BCF"/>
    <w:rsid w:val="004B5B0A"/>
    <w:rsid w:val="004C5A55"/>
    <w:rsid w:val="004E1B5A"/>
    <w:rsid w:val="00536A91"/>
    <w:rsid w:val="005A583B"/>
    <w:rsid w:val="00615DD8"/>
    <w:rsid w:val="00634EFF"/>
    <w:rsid w:val="006C2E72"/>
    <w:rsid w:val="00711565"/>
    <w:rsid w:val="008252A7"/>
    <w:rsid w:val="008F3EEF"/>
    <w:rsid w:val="0091102E"/>
    <w:rsid w:val="00A3070F"/>
    <w:rsid w:val="00A83DFC"/>
    <w:rsid w:val="00AE0DE2"/>
    <w:rsid w:val="00BC5C4B"/>
    <w:rsid w:val="00C05B05"/>
    <w:rsid w:val="00C56E51"/>
    <w:rsid w:val="00F14FCD"/>
    <w:rsid w:val="00FA3B15"/>
    <w:rsid w:val="00FE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2E"/>
    <w:pPr>
      <w:ind w:left="720"/>
      <w:contextualSpacing/>
    </w:pPr>
  </w:style>
  <w:style w:type="paragraph" w:styleId="Header">
    <w:name w:val="header"/>
    <w:basedOn w:val="Normal"/>
    <w:link w:val="HeaderChar"/>
    <w:uiPriority w:val="99"/>
    <w:unhideWhenUsed/>
    <w:rsid w:val="004C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A55"/>
  </w:style>
  <w:style w:type="paragraph" w:styleId="Footer">
    <w:name w:val="footer"/>
    <w:basedOn w:val="Normal"/>
    <w:link w:val="FooterChar"/>
    <w:uiPriority w:val="99"/>
    <w:unhideWhenUsed/>
    <w:rsid w:val="004C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2E"/>
    <w:pPr>
      <w:ind w:left="720"/>
      <w:contextualSpacing/>
    </w:pPr>
  </w:style>
  <w:style w:type="paragraph" w:styleId="Header">
    <w:name w:val="header"/>
    <w:basedOn w:val="Normal"/>
    <w:link w:val="HeaderChar"/>
    <w:uiPriority w:val="99"/>
    <w:unhideWhenUsed/>
    <w:rsid w:val="004C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A55"/>
  </w:style>
  <w:style w:type="paragraph" w:styleId="Footer">
    <w:name w:val="footer"/>
    <w:basedOn w:val="Normal"/>
    <w:link w:val="FooterChar"/>
    <w:uiPriority w:val="99"/>
    <w:unhideWhenUsed/>
    <w:rsid w:val="004C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6435-6CD6-4D1C-A742-6D8D0E8D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7294</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probinson</cp:lastModifiedBy>
  <cp:revision>6</cp:revision>
  <dcterms:created xsi:type="dcterms:W3CDTF">2013-03-01T15:37:00Z</dcterms:created>
  <dcterms:modified xsi:type="dcterms:W3CDTF">2013-03-14T17:19:00Z</dcterms:modified>
</cp:coreProperties>
</file>