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A" w:rsidRDefault="00424FC3" w:rsidP="00AA31A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3" name="Picture 1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DA" w:rsidRDefault="006F3DDA" w:rsidP="00AA3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Name">
        <w:smartTag w:uri="urn:schemas-microsoft-com:office:smarttags" w:element="PlaceNam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6F3DDA" w:rsidRDefault="006F3DDA" w:rsidP="00AA31AF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14, 2014</w:t>
      </w:r>
    </w:p>
    <w:p w:rsidR="006F3DDA" w:rsidRDefault="006F3DDA" w:rsidP="00AA31AF">
      <w:pPr>
        <w:jc w:val="center"/>
        <w:rPr>
          <w:sz w:val="28"/>
          <w:szCs w:val="28"/>
        </w:rPr>
      </w:pPr>
      <w:r>
        <w:rPr>
          <w:sz w:val="28"/>
          <w:szCs w:val="28"/>
        </w:rPr>
        <w:t>Called Meeting 6 p.m.</w:t>
      </w:r>
    </w:p>
    <w:p w:rsidR="006F3DDA" w:rsidRDefault="006F3DDA" w:rsidP="00AA31AF">
      <w:pPr>
        <w:jc w:val="both"/>
        <w:rPr>
          <w:sz w:val="20"/>
        </w:rPr>
      </w:pPr>
    </w:p>
    <w:p w:rsidR="006F3DDA" w:rsidRDefault="006F3DDA" w:rsidP="00AA31AF">
      <w:pPr>
        <w:ind w:left="360"/>
        <w:jc w:val="both"/>
        <w:rPr>
          <w:sz w:val="20"/>
        </w:rPr>
      </w:pPr>
    </w:p>
    <w:p w:rsidR="006F3DDA" w:rsidRDefault="006F3DDA" w:rsidP="00AA31AF">
      <w:pPr>
        <w:ind w:left="360"/>
        <w:jc w:val="both"/>
        <w:rPr>
          <w:sz w:val="20"/>
        </w:rPr>
      </w:pPr>
    </w:p>
    <w:p w:rsidR="006F3DDA" w:rsidRDefault="006F3DDA" w:rsidP="00AA31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Beer and Wine Suspension Hearing Royal Food </w:t>
      </w:r>
      <w:proofErr w:type="spellStart"/>
      <w:r>
        <w:rPr>
          <w:sz w:val="20"/>
        </w:rPr>
        <w:t>Somamini</w:t>
      </w:r>
      <w:proofErr w:type="spellEnd"/>
    </w:p>
    <w:p w:rsidR="006F3DDA" w:rsidRDefault="006F3DDA" w:rsidP="00AA31AF">
      <w:pPr>
        <w:ind w:left="360"/>
        <w:rPr>
          <w:sz w:val="20"/>
        </w:rPr>
      </w:pPr>
    </w:p>
    <w:p w:rsidR="006F3DDA" w:rsidRPr="00260386" w:rsidRDefault="006F3DDA" w:rsidP="00AA31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Beer and Wine Suspension Hearing Royal Food Zheng</w:t>
      </w:r>
    </w:p>
    <w:p w:rsidR="006F3DDA" w:rsidRDefault="006F3DDA" w:rsidP="00AA31AF">
      <w:pPr>
        <w:jc w:val="both"/>
        <w:rPr>
          <w:sz w:val="20"/>
        </w:rPr>
      </w:pPr>
    </w:p>
    <w:p w:rsidR="006F3DDA" w:rsidRDefault="006F3DDA" w:rsidP="00AA31A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Other Business As Time Allows</w:t>
      </w:r>
    </w:p>
    <w:p w:rsidR="006F3DDA" w:rsidRDefault="006F3DDA"/>
    <w:p w:rsidR="006F3DDA" w:rsidRDefault="006F3DDA"/>
    <w:p w:rsidR="006F3DDA" w:rsidRDefault="006F3DDA"/>
    <w:p w:rsidR="006F3DDA" w:rsidRDefault="006F3DDA">
      <w:r>
        <w:t xml:space="preserve">Chairman Dorsey called the meeting to order. </w:t>
      </w:r>
    </w:p>
    <w:p w:rsidR="006F3DDA" w:rsidRDefault="006F3DDA"/>
    <w:p w:rsidR="006F3DDA" w:rsidRDefault="006F3DDA" w:rsidP="00971FD4">
      <w:pPr>
        <w:jc w:val="both"/>
      </w:pPr>
      <w:r>
        <w:t xml:space="preserve">County Attorney Walter Gordon explained that the two businesses owners have complied with the suspension of their 2013 beer and wine license and requested a hearing to renew their 2014 license. </w:t>
      </w:r>
    </w:p>
    <w:p w:rsidR="006F3DDA" w:rsidRDefault="006F3DDA" w:rsidP="00971FD4">
      <w:pPr>
        <w:jc w:val="both"/>
      </w:pPr>
    </w:p>
    <w:p w:rsidR="006F3DDA" w:rsidRDefault="006F3DDA" w:rsidP="00971FD4">
      <w:pPr>
        <w:jc w:val="both"/>
      </w:pPr>
      <w:r>
        <w:t xml:space="preserve">Attorney Mark Kaufman representing Mr. </w:t>
      </w:r>
      <w:proofErr w:type="spellStart"/>
      <w:r>
        <w:t>Somamini</w:t>
      </w:r>
      <w:proofErr w:type="spellEnd"/>
      <w:r>
        <w:t xml:space="preserve"> explained that the owner has increased signage, provided additional training for employees and installed a new cash register system that will prompt the employee to seek necessary identification from a customer before closing out the sale. </w:t>
      </w:r>
    </w:p>
    <w:p w:rsidR="006F3DDA" w:rsidRDefault="006F3DDA" w:rsidP="00971FD4">
      <w:pPr>
        <w:jc w:val="both"/>
      </w:pPr>
    </w:p>
    <w:p w:rsidR="006F3DDA" w:rsidRDefault="006F3DDA" w:rsidP="00971FD4">
      <w:pPr>
        <w:jc w:val="both"/>
      </w:pPr>
      <w:r>
        <w:t xml:space="preserve">Attorney Daniel Parker representing Mr. Zheng explained that the owner has established procedures to prevent the issue from occurring again. </w:t>
      </w:r>
    </w:p>
    <w:p w:rsidR="006F3DDA" w:rsidRDefault="006F3DDA" w:rsidP="00971FD4">
      <w:pPr>
        <w:jc w:val="both"/>
      </w:pPr>
    </w:p>
    <w:p w:rsidR="006F3DDA" w:rsidRDefault="006F3DDA" w:rsidP="00971FD4">
      <w:pPr>
        <w:jc w:val="both"/>
      </w:pPr>
      <w:r>
        <w:t xml:space="preserve">Commissioner Oglesby moved to approve the license renewals for Mr. </w:t>
      </w:r>
      <w:proofErr w:type="spellStart"/>
      <w:r>
        <w:t>Somanini</w:t>
      </w:r>
      <w:proofErr w:type="spellEnd"/>
      <w:r>
        <w:t xml:space="preserve"> and Mr. Zheng. Commissioner Myers provided a second to the motion. The motion carried 4-0. </w:t>
      </w:r>
    </w:p>
    <w:p w:rsidR="006F3DDA" w:rsidRDefault="006F3DDA" w:rsidP="00971FD4">
      <w:pPr>
        <w:jc w:val="both"/>
      </w:pPr>
    </w:p>
    <w:p w:rsidR="006F3DDA" w:rsidRDefault="006F3DDA" w:rsidP="00971FD4">
      <w:pPr>
        <w:jc w:val="both"/>
      </w:pPr>
      <w:r>
        <w:t xml:space="preserve">Chairman Dorsey moved to incorporate a penalty system for violating the county alcohol ordinance. Commissioner Carey provided a second to the motion. The motion carried 4-0. </w:t>
      </w:r>
    </w:p>
    <w:p w:rsidR="006F3DDA" w:rsidRDefault="006F3DDA" w:rsidP="00971FD4">
      <w:pPr>
        <w:jc w:val="both"/>
      </w:pPr>
    </w:p>
    <w:p w:rsidR="006F3DDA" w:rsidRDefault="006F3DDA" w:rsidP="00971FD4">
      <w:pPr>
        <w:jc w:val="both"/>
      </w:pPr>
      <w:r>
        <w:t xml:space="preserve">Commissioner Myers moved to adjourn the meeting. Commissioner Carey provided a second to the motion. The motion carried 4-0. </w:t>
      </w:r>
    </w:p>
    <w:p w:rsidR="006F3DDA" w:rsidRDefault="006F3DDA" w:rsidP="00971FD4">
      <w:pPr>
        <w:jc w:val="both"/>
      </w:pPr>
    </w:p>
    <w:p w:rsidR="006F3DDA" w:rsidRDefault="006F3DDA"/>
    <w:p w:rsidR="006F3DDA" w:rsidRDefault="006F3DDA"/>
    <w:p w:rsidR="006F3DDA" w:rsidRDefault="006F3DDA">
      <w:r>
        <w:t>---------------------------------------------------------</w:t>
      </w:r>
      <w:r>
        <w:tab/>
        <w:t>---------------------------------------------</w:t>
      </w:r>
    </w:p>
    <w:p w:rsidR="006F3DDA" w:rsidRDefault="006F3DDA">
      <w:r>
        <w:t>Joey Dorsey, Chairman</w:t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sectPr w:rsidR="006F3DDA" w:rsidSect="00F92A2D">
      <w:pgSz w:w="12240" w:h="20160" w:code="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F"/>
    <w:rsid w:val="0006636A"/>
    <w:rsid w:val="0016127F"/>
    <w:rsid w:val="00260386"/>
    <w:rsid w:val="003E5907"/>
    <w:rsid w:val="00424FC3"/>
    <w:rsid w:val="0060572B"/>
    <w:rsid w:val="006F3DDA"/>
    <w:rsid w:val="007D5A57"/>
    <w:rsid w:val="007D601E"/>
    <w:rsid w:val="00840B34"/>
    <w:rsid w:val="00971FD4"/>
    <w:rsid w:val="00A03DAF"/>
    <w:rsid w:val="00AA31AF"/>
    <w:rsid w:val="00D17D4E"/>
    <w:rsid w:val="00E33C62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F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F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2014-01-30T15:40:00Z</dcterms:created>
  <dcterms:modified xsi:type="dcterms:W3CDTF">2014-01-30T15:40:00Z</dcterms:modified>
</cp:coreProperties>
</file>